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13" w:rsidRPr="00FB71CB" w:rsidRDefault="00031113" w:rsidP="000311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4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418"/>
        <w:gridCol w:w="1409"/>
        <w:gridCol w:w="1567"/>
        <w:gridCol w:w="43"/>
        <w:gridCol w:w="561"/>
        <w:gridCol w:w="569"/>
        <w:gridCol w:w="597"/>
        <w:gridCol w:w="508"/>
        <w:gridCol w:w="520"/>
        <w:gridCol w:w="470"/>
        <w:gridCol w:w="676"/>
        <w:gridCol w:w="502"/>
        <w:gridCol w:w="854"/>
        <w:gridCol w:w="1047"/>
      </w:tblGrid>
      <w:tr w:rsidR="00031113" w:rsidRPr="00892CD5" w:rsidTr="0007520E">
        <w:trPr>
          <w:jc w:val="center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1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ЭМИТЕНТА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031113" w:rsidRPr="00892CD5" w:rsidTr="00C84EE3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Полное: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31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Акционерное Общество “</w:t>
            </w:r>
            <w:proofErr w:type="spellStart"/>
            <w:r w:rsidRPr="00892C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Galla</w:t>
            </w:r>
            <w:proofErr w:type="spellEnd"/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92C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Alteg</w:t>
            </w:r>
            <w:proofErr w:type="spellEnd"/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</w:p>
        </w:tc>
      </w:tr>
      <w:tr w:rsidR="00031113" w:rsidRPr="00892CD5" w:rsidTr="00C84EE3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Сокращенное: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31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АО “</w:t>
            </w:r>
            <w:proofErr w:type="spellStart"/>
            <w:r w:rsidRPr="00892C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” </w:t>
            </w:r>
          </w:p>
        </w:tc>
      </w:tr>
      <w:tr w:rsidR="00031113" w:rsidRPr="00892CD5" w:rsidTr="00C84EE3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биржевого тикера:*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31113" w:rsidRPr="00892CD5" w:rsidTr="0007520E">
        <w:trPr>
          <w:jc w:val="center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1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КОНТАКТНЫЕ ДАННЫЕ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31113" w:rsidRPr="00892CD5" w:rsidTr="00C84EE3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Местонахождение: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31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  <w:proofErr w:type="spellStart"/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Тошкент</w:t>
            </w:r>
            <w:proofErr w:type="spellEnd"/>
          </w:p>
        </w:tc>
      </w:tr>
      <w:tr w:rsidR="00031113" w:rsidRPr="00892CD5" w:rsidTr="00C84EE3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Почтовый адрес: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31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</w:rPr>
              <w:t xml:space="preserve">100060, </w:t>
            </w:r>
            <w:proofErr w:type="spellStart"/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ошкент</w:t>
            </w:r>
            <w:proofErr w:type="spellEnd"/>
            <w:r w:rsidRPr="00892CD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Я</w:t>
            </w:r>
            <w:proofErr w:type="spellStart"/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шнободский</w:t>
            </w:r>
            <w:proofErr w:type="spellEnd"/>
            <w:r w:rsidRPr="00892CD5">
              <w:rPr>
                <w:rFonts w:ascii="Times New Roman" w:hAnsi="Times New Roman" w:cs="Times New Roman"/>
                <w:sz w:val="20"/>
                <w:szCs w:val="20"/>
              </w:rPr>
              <w:t xml:space="preserve"> район, ул. </w:t>
            </w:r>
            <w:proofErr w:type="spellStart"/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Элбека</w:t>
            </w:r>
            <w:proofErr w:type="spellEnd"/>
            <w:r w:rsidRPr="00892CD5">
              <w:rPr>
                <w:rFonts w:ascii="Times New Roman" w:hAnsi="Times New Roman" w:cs="Times New Roman"/>
                <w:sz w:val="20"/>
                <w:szCs w:val="20"/>
              </w:rPr>
              <w:t xml:space="preserve"> 37 .</w:t>
            </w:r>
          </w:p>
        </w:tc>
      </w:tr>
      <w:tr w:rsidR="00031113" w:rsidRPr="00892CD5" w:rsidTr="00C84EE3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Адрес электронной почты:*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414986" w:rsidP="00075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031113" w:rsidRPr="00892CD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031113" w:rsidRPr="00892CD5" w:rsidTr="00C84EE3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Официальный веб-сайт:*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92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92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031113" w:rsidRPr="00892CD5" w:rsidTr="0007520E">
        <w:trPr>
          <w:jc w:val="center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1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ИНФОРМАЦИЯ О СУЩЕСТВЕННОМ ФАКТЕ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031113" w:rsidRPr="00892CD5" w:rsidTr="00C84EE3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существенного факта: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06</w:t>
            </w:r>
          </w:p>
        </w:tc>
      </w:tr>
      <w:tr w:rsidR="00031113" w:rsidRPr="00892CD5" w:rsidTr="00C84EE3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26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Решения, принятые высшим органом управления эмитента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31113" w:rsidRPr="00892CD5" w:rsidTr="00C84EE3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1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Вид общего собрания:</w:t>
            </w:r>
          </w:p>
        </w:tc>
        <w:tc>
          <w:tcPr>
            <w:tcW w:w="226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годовое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31113" w:rsidRPr="00892CD5" w:rsidTr="00C84EE3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1" w:type="pct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31113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31113" w:rsidRPr="00892CD5" w:rsidTr="00C84EE3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Дата проведения общего собрания: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892CD5" w:rsidP="00892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31113"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</w:t>
            </w:r>
            <w:r w:rsidR="006E5200"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</w:t>
            </w:r>
            <w:r w:rsidR="00031113"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.20</w:t>
            </w:r>
            <w:r w:rsidR="00385582" w:rsidRPr="00892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1113" w:rsidRPr="00892CD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031113" w:rsidRPr="00892CD5" w:rsidTr="00C84EE3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Дата составления протокола общего собрания: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892CD5" w:rsidP="00892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  <w:r w:rsidR="006E5200"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 w:rsidR="00031113" w:rsidRPr="00892CD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1113" w:rsidRPr="00892CD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385582" w:rsidRPr="00892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1113" w:rsidRPr="00892CD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031113" w:rsidRPr="00892CD5" w:rsidTr="00C84EE3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 проведения общего собрания: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892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</w:rPr>
              <w:t xml:space="preserve">100060, </w:t>
            </w:r>
            <w:proofErr w:type="spellStart"/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ошкент</w:t>
            </w:r>
            <w:proofErr w:type="spellEnd"/>
            <w:r w:rsidRPr="00892CD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Я</w:t>
            </w:r>
            <w:proofErr w:type="spellStart"/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шн</w:t>
            </w:r>
            <w:r w:rsidR="00892C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92C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дский</w:t>
            </w:r>
            <w:proofErr w:type="spellEnd"/>
            <w:r w:rsidRPr="00892CD5">
              <w:rPr>
                <w:rFonts w:ascii="Times New Roman" w:hAnsi="Times New Roman" w:cs="Times New Roman"/>
                <w:sz w:val="20"/>
                <w:szCs w:val="20"/>
              </w:rPr>
              <w:t xml:space="preserve"> район, ул. </w:t>
            </w:r>
            <w:proofErr w:type="spellStart"/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Элбека</w:t>
            </w:r>
            <w:proofErr w:type="spellEnd"/>
            <w:r w:rsidRPr="00892CD5">
              <w:rPr>
                <w:rFonts w:ascii="Times New Roman" w:hAnsi="Times New Roman" w:cs="Times New Roman"/>
                <w:sz w:val="20"/>
                <w:szCs w:val="20"/>
              </w:rPr>
              <w:t xml:space="preserve"> 37 .</w:t>
            </w:r>
          </w:p>
        </w:tc>
      </w:tr>
      <w:tr w:rsidR="00031113" w:rsidRPr="00892CD5" w:rsidTr="00C84EE3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Кворум общего собрания: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892CD5" w:rsidP="006E5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55,5</w:t>
            </w:r>
            <w:r w:rsidR="00031113"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%</w:t>
            </w:r>
          </w:p>
        </w:tc>
      </w:tr>
      <w:tr w:rsidR="00031113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47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Вопросы, 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поставленные 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 голосование</w:t>
            </w:r>
          </w:p>
        </w:tc>
        <w:tc>
          <w:tcPr>
            <w:tcW w:w="313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Итоги голосования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07520E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7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за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против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воздержались</w:t>
            </w:r>
          </w:p>
        </w:tc>
      </w:tr>
      <w:tr w:rsidR="00340266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7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%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</w:tr>
      <w:tr w:rsidR="00C84EE3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BF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BF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Избрание количественного и персонального состава рабочих органов собрания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89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1317269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4B7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C84EE3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BF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BF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Избрание количественного и персонального состава счетной комиссии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89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1317269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4B7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C84EE3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BF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  <w:p w:rsidR="00C84EE3" w:rsidRPr="00892CD5" w:rsidRDefault="00C84EE3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BF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Утверждение повестки дня общего собрания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89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1317269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4B7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C84EE3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BF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BF762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Утверждение регламента работы общего собрания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89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1317269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4B7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4B7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4B7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EE3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BF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613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Утверждения отчета исполнительного органа о финансово-хозяйственной </w:t>
            </w:r>
            <w:r w:rsidRPr="00892CD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деятельности и исполнения Бизнес-плана за 2024 год, а также  утверждение отчета начальника по производству, 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lastRenderedPageBreak/>
              <w:t>100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89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1317269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4B7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E3" w:rsidRPr="00892CD5" w:rsidRDefault="00C84EE3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312925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BF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2026B3">
            <w:pPr>
              <w:pStyle w:val="HTML"/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892CD5">
              <w:rPr>
                <w:rFonts w:ascii="Times New Roman" w:hAnsi="Times New Roman" w:cs="Times New Roman"/>
                <w:color w:val="212121"/>
              </w:rPr>
              <w:t>Утверждение годового отчета</w:t>
            </w:r>
            <w:r w:rsidRPr="00892CD5">
              <w:rPr>
                <w:rFonts w:ascii="Times New Roman" w:hAnsi="Times New Roman" w:cs="Times New Roman"/>
                <w:color w:val="212121"/>
                <w:lang w:val="uz-Cyrl-UZ"/>
              </w:rPr>
              <w:t xml:space="preserve"> Общества </w:t>
            </w:r>
            <w:r w:rsidRPr="00892CD5">
              <w:rPr>
                <w:rFonts w:ascii="Times New Roman" w:hAnsi="Times New Roman" w:cs="Times New Roman"/>
                <w:color w:val="212121"/>
              </w:rPr>
              <w:t xml:space="preserve"> за 202</w:t>
            </w:r>
            <w:r w:rsidRPr="00892CD5">
              <w:rPr>
                <w:rFonts w:ascii="Times New Roman" w:hAnsi="Times New Roman" w:cs="Times New Roman"/>
                <w:color w:val="212121"/>
                <w:lang w:val="uz-Cyrl-UZ"/>
              </w:rPr>
              <w:t>4</w:t>
            </w:r>
            <w:r w:rsidRPr="00892CD5">
              <w:rPr>
                <w:rFonts w:ascii="Times New Roman" w:hAnsi="Times New Roman" w:cs="Times New Roman"/>
                <w:color w:val="212121"/>
              </w:rPr>
              <w:t xml:space="preserve"> год.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89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1317269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312925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BF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D55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Утверждение заключения </w:t>
            </w:r>
            <w:proofErr w:type="spellStart"/>
            <w:r w:rsidRPr="00892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ревиз</w:t>
            </w:r>
            <w:proofErr w:type="spellEnd"/>
            <w:r w:rsidRPr="00892CD5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 xml:space="preserve">ора </w:t>
            </w:r>
            <w:r w:rsidRPr="00892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проверке </w:t>
            </w:r>
            <w:proofErr w:type="spellStart"/>
            <w:proofErr w:type="gramStart"/>
            <w:r w:rsidRPr="00892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</w:t>
            </w:r>
            <w:proofErr w:type="spellEnd"/>
            <w:r w:rsidRPr="00892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2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сово-хозяйственной</w:t>
            </w:r>
            <w:proofErr w:type="spellEnd"/>
            <w:proofErr w:type="gramEnd"/>
            <w:r w:rsidRPr="00892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деятельности Общества за 2024 год.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5,9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89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77214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1240055</w:t>
            </w:r>
          </w:p>
        </w:tc>
      </w:tr>
      <w:tr w:rsidR="00312925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BF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1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BF762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892CD5">
              <w:rPr>
                <w:rFonts w:ascii="Times New Roman" w:hAnsi="Times New Roman" w:cs="Times New Roman"/>
                <w:color w:val="222222"/>
              </w:rPr>
              <w:t>Утверждение отчета аудиторской организации о финансово-хозяйственной деятельности Общества за 2024 год, а также прозрачности процесса закупок в сообществе, включая импортные закупки, а также эффективного использования валютных ресурсов с учетом качеств</w:t>
            </w:r>
            <w:r w:rsidRPr="00892CD5">
              <w:rPr>
                <w:rFonts w:ascii="Times New Roman" w:hAnsi="Times New Roman" w:cs="Times New Roman"/>
                <w:color w:val="222222"/>
                <w:lang w:val="uz-Cyrl-UZ"/>
              </w:rPr>
              <w:t xml:space="preserve">енных и ценовых параметров </w:t>
            </w:r>
            <w:r w:rsidRPr="00892CD5">
              <w:rPr>
                <w:rFonts w:ascii="Times New Roman" w:hAnsi="Times New Roman" w:cs="Times New Roman"/>
                <w:color w:val="222222"/>
              </w:rPr>
              <w:t xml:space="preserve"> местной продукции.</w:t>
            </w:r>
          </w:p>
          <w:p w:rsidR="00312925" w:rsidRPr="00892CD5" w:rsidRDefault="00312925" w:rsidP="00BF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89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1317269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312925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ED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ED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1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ED6F77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0"/>
              </w:tabs>
              <w:rPr>
                <w:rFonts w:ascii="Times New Roman" w:hAnsi="Times New Roman" w:cs="Times New Roman"/>
                <w:color w:val="212121"/>
              </w:rPr>
            </w:pPr>
            <w:r w:rsidRPr="00892CD5">
              <w:rPr>
                <w:rFonts w:ascii="Times New Roman" w:hAnsi="Times New Roman" w:cs="Times New Roman"/>
              </w:rPr>
              <w:t xml:space="preserve">Утверждение заключения </w:t>
            </w:r>
            <w:r w:rsidRPr="00892CD5">
              <w:rPr>
                <w:rFonts w:ascii="Times New Roman" w:hAnsi="Times New Roman" w:cs="Times New Roman"/>
                <w:color w:val="212121"/>
              </w:rPr>
              <w:t>независимой организации    по оценке системы корпоративного управления АО за  2024 год.</w:t>
            </w:r>
          </w:p>
          <w:p w:rsidR="00312925" w:rsidRPr="00892CD5" w:rsidRDefault="00312925" w:rsidP="00ED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89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1317269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  <w:p w:rsidR="00312925" w:rsidRPr="00892CD5" w:rsidRDefault="00312925" w:rsidP="004B7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312925" w:rsidRPr="00892CD5" w:rsidRDefault="00312925" w:rsidP="004B7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312925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ED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ED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10.</w:t>
            </w:r>
          </w:p>
        </w:tc>
        <w:tc>
          <w:tcPr>
            <w:tcW w:w="1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D1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Утверждение отчета </w:t>
            </w:r>
            <w:proofErr w:type="spellStart"/>
            <w:proofErr w:type="gramStart"/>
            <w:r w:rsidRPr="00892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</w:t>
            </w:r>
            <w:proofErr w:type="spellEnd"/>
            <w:r w:rsidRPr="00892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тельного</w:t>
            </w:r>
            <w:proofErr w:type="gramEnd"/>
            <w:r w:rsidRPr="00892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совета за  2024  год.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89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1317269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312925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ED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ED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11.</w:t>
            </w:r>
          </w:p>
        </w:tc>
        <w:tc>
          <w:tcPr>
            <w:tcW w:w="1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CE1B96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0"/>
              </w:tabs>
              <w:jc w:val="both"/>
              <w:rPr>
                <w:rFonts w:ascii="Times New Roman" w:hAnsi="Times New Roman" w:cs="Times New Roman"/>
                <w:color w:val="212121"/>
              </w:rPr>
            </w:pPr>
            <w:r w:rsidRPr="00892CD5">
              <w:rPr>
                <w:rFonts w:ascii="Times New Roman" w:hAnsi="Times New Roman" w:cs="Times New Roman"/>
                <w:color w:val="000000"/>
              </w:rPr>
              <w:t>Утверждение структуру общества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89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1317269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312925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ED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ED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12.</w:t>
            </w:r>
          </w:p>
        </w:tc>
        <w:tc>
          <w:tcPr>
            <w:tcW w:w="1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666F4C">
            <w:pPr>
              <w:pStyle w:val="leading-8"/>
              <w:rPr>
                <w:color w:val="000000"/>
                <w:sz w:val="20"/>
                <w:szCs w:val="20"/>
              </w:rPr>
            </w:pPr>
            <w:r w:rsidRPr="00892CD5">
              <w:rPr>
                <w:sz w:val="20"/>
                <w:szCs w:val="20"/>
              </w:rPr>
              <w:t xml:space="preserve">О письме Агентства по управлению государственными активами Республики Узбекистан от 5 марта 2025 года </w:t>
            </w:r>
            <w:proofErr w:type="spellStart"/>
            <w:r w:rsidRPr="00892CD5">
              <w:rPr>
                <w:sz w:val="20"/>
                <w:szCs w:val="20"/>
              </w:rPr>
              <w:t>No</w:t>
            </w:r>
            <w:proofErr w:type="spellEnd"/>
            <w:r w:rsidRPr="00892CD5">
              <w:rPr>
                <w:sz w:val="20"/>
                <w:szCs w:val="20"/>
              </w:rPr>
              <w:t xml:space="preserve"> 03-08-1-17/975.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27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  <w:p w:rsidR="00194B27" w:rsidRDefault="00194B27" w:rsidP="00194B2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312925" w:rsidRPr="00194B27" w:rsidRDefault="00312925" w:rsidP="00194B2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89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1317269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312925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ED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31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1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311420">
            <w:pPr>
              <w:pStyle w:val="leading-8"/>
              <w:rPr>
                <w:sz w:val="20"/>
                <w:szCs w:val="20"/>
              </w:rPr>
            </w:pPr>
            <w:r w:rsidRPr="00892CD5">
              <w:rPr>
                <w:sz w:val="20"/>
                <w:szCs w:val="20"/>
              </w:rPr>
              <w:t>Об утверждении Председателя Правления АО "</w:t>
            </w:r>
            <w:proofErr w:type="spellStart"/>
            <w:r w:rsidRPr="00892CD5">
              <w:rPr>
                <w:sz w:val="20"/>
                <w:szCs w:val="20"/>
              </w:rPr>
              <w:t>Галла-Алтег</w:t>
            </w:r>
            <w:proofErr w:type="spellEnd"/>
            <w:r w:rsidRPr="00892CD5">
              <w:rPr>
                <w:sz w:val="20"/>
                <w:szCs w:val="20"/>
              </w:rPr>
              <w:t xml:space="preserve">" и избрании нового на место выбывших из состава членов исполнительного органа. </w:t>
            </w:r>
          </w:p>
          <w:p w:rsidR="00312925" w:rsidRPr="00892CD5" w:rsidRDefault="00312925" w:rsidP="00ED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89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1317269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312925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ED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31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14.</w:t>
            </w:r>
          </w:p>
        </w:tc>
        <w:tc>
          <w:tcPr>
            <w:tcW w:w="1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311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Избрание ревизора Общества.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5,9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89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77214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1240055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312925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ED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ED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15.</w:t>
            </w:r>
          </w:p>
        </w:tc>
        <w:tc>
          <w:tcPr>
            <w:tcW w:w="1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C84EE3">
            <w:pPr>
              <w:pStyle w:val="leading-8"/>
              <w:rPr>
                <w:sz w:val="20"/>
                <w:szCs w:val="20"/>
              </w:rPr>
            </w:pPr>
            <w:r w:rsidRPr="00892CD5">
              <w:rPr>
                <w:sz w:val="20"/>
                <w:szCs w:val="20"/>
              </w:rPr>
              <w:t>Определение размера оплаты услуг внешней аудиторской организации на 2025 год.</w:t>
            </w:r>
          </w:p>
          <w:p w:rsidR="00312925" w:rsidRPr="00892CD5" w:rsidRDefault="00312925" w:rsidP="008A3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89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1317269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031113" w:rsidRPr="00892CD5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81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Полные формулировки решений, принятых общим собранием: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31113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60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925" w:rsidRPr="00892CD5" w:rsidRDefault="00312925" w:rsidP="00312925">
            <w:pPr>
              <w:pStyle w:val="leading-8"/>
              <w:spacing w:after="0" w:afterAutospacing="0"/>
              <w:rPr>
                <w:sz w:val="20"/>
                <w:szCs w:val="20"/>
              </w:rPr>
            </w:pPr>
            <w:r w:rsidRPr="00892CD5">
              <w:rPr>
                <w:sz w:val="20"/>
                <w:szCs w:val="20"/>
              </w:rPr>
              <w:t>Утвердить рабочий орган Общего собрания в следующем составе:</w:t>
            </w:r>
          </w:p>
          <w:p w:rsidR="00312925" w:rsidRPr="00892CD5" w:rsidRDefault="00312925" w:rsidP="00312925">
            <w:pPr>
              <w:pStyle w:val="leading-8"/>
              <w:spacing w:after="0" w:afterAutospacing="0"/>
              <w:rPr>
                <w:sz w:val="20"/>
                <w:szCs w:val="20"/>
              </w:rPr>
            </w:pPr>
            <w:r w:rsidRPr="00892CD5">
              <w:rPr>
                <w:sz w:val="20"/>
                <w:szCs w:val="20"/>
              </w:rPr>
              <w:t>Члены президиума:</w:t>
            </w:r>
          </w:p>
          <w:p w:rsidR="00312925" w:rsidRPr="00892CD5" w:rsidRDefault="00312925" w:rsidP="00312925">
            <w:pPr>
              <w:pStyle w:val="leading-8"/>
              <w:spacing w:after="0" w:afterAutospacing="0"/>
              <w:rPr>
                <w:sz w:val="20"/>
                <w:szCs w:val="20"/>
              </w:rPr>
            </w:pPr>
            <w:r w:rsidRPr="00892CD5">
              <w:rPr>
                <w:sz w:val="20"/>
                <w:szCs w:val="20"/>
              </w:rPr>
              <w:t xml:space="preserve">Председатель Наблюдательного совета Общества - </w:t>
            </w:r>
            <w:proofErr w:type="spellStart"/>
            <w:r w:rsidRPr="00892CD5">
              <w:rPr>
                <w:sz w:val="20"/>
                <w:szCs w:val="20"/>
              </w:rPr>
              <w:t>Касимов</w:t>
            </w:r>
            <w:proofErr w:type="spellEnd"/>
            <w:r w:rsidRPr="00892CD5">
              <w:rPr>
                <w:sz w:val="20"/>
                <w:szCs w:val="20"/>
              </w:rPr>
              <w:t xml:space="preserve"> </w:t>
            </w:r>
            <w:proofErr w:type="spellStart"/>
            <w:r w:rsidRPr="00892CD5">
              <w:rPr>
                <w:sz w:val="20"/>
                <w:szCs w:val="20"/>
              </w:rPr>
              <w:t>Ильхом</w:t>
            </w:r>
            <w:proofErr w:type="spellEnd"/>
            <w:r w:rsidRPr="00892CD5">
              <w:rPr>
                <w:sz w:val="20"/>
                <w:szCs w:val="20"/>
              </w:rPr>
              <w:t xml:space="preserve"> </w:t>
            </w:r>
            <w:proofErr w:type="spellStart"/>
            <w:r w:rsidRPr="00892CD5">
              <w:rPr>
                <w:sz w:val="20"/>
                <w:szCs w:val="20"/>
              </w:rPr>
              <w:t>Хошимович</w:t>
            </w:r>
            <w:proofErr w:type="spellEnd"/>
            <w:r w:rsidRPr="00892CD5">
              <w:rPr>
                <w:sz w:val="20"/>
                <w:szCs w:val="20"/>
              </w:rPr>
              <w:t>;</w:t>
            </w:r>
          </w:p>
          <w:p w:rsidR="00312925" w:rsidRPr="00892CD5" w:rsidRDefault="00312925" w:rsidP="00312925">
            <w:pPr>
              <w:pStyle w:val="leading-8"/>
              <w:spacing w:after="0" w:afterAutospacing="0"/>
              <w:rPr>
                <w:sz w:val="20"/>
                <w:szCs w:val="20"/>
              </w:rPr>
            </w:pPr>
            <w:r w:rsidRPr="00892CD5">
              <w:rPr>
                <w:sz w:val="20"/>
                <w:szCs w:val="20"/>
              </w:rPr>
              <w:t xml:space="preserve">2). Руководитель исполнительного органа - </w:t>
            </w:r>
            <w:proofErr w:type="spellStart"/>
            <w:r w:rsidRPr="00892CD5">
              <w:rPr>
                <w:sz w:val="20"/>
                <w:szCs w:val="20"/>
              </w:rPr>
              <w:t>Донаев</w:t>
            </w:r>
            <w:proofErr w:type="spellEnd"/>
            <w:r w:rsidRPr="00892CD5">
              <w:rPr>
                <w:sz w:val="20"/>
                <w:szCs w:val="20"/>
              </w:rPr>
              <w:t xml:space="preserve"> </w:t>
            </w:r>
            <w:proofErr w:type="spellStart"/>
            <w:r w:rsidRPr="00892CD5">
              <w:rPr>
                <w:sz w:val="20"/>
                <w:szCs w:val="20"/>
              </w:rPr>
              <w:t>Шероли</w:t>
            </w:r>
            <w:proofErr w:type="spellEnd"/>
            <w:r w:rsidRPr="00892CD5">
              <w:rPr>
                <w:sz w:val="20"/>
                <w:szCs w:val="20"/>
              </w:rPr>
              <w:t xml:space="preserve"> </w:t>
            </w:r>
            <w:proofErr w:type="spellStart"/>
            <w:r w:rsidRPr="00892CD5">
              <w:rPr>
                <w:sz w:val="20"/>
                <w:szCs w:val="20"/>
              </w:rPr>
              <w:t>Бурханович</w:t>
            </w:r>
            <w:proofErr w:type="spellEnd"/>
            <w:r w:rsidRPr="00892CD5">
              <w:rPr>
                <w:sz w:val="20"/>
                <w:szCs w:val="20"/>
              </w:rPr>
              <w:t>;</w:t>
            </w:r>
          </w:p>
          <w:p w:rsidR="00312925" w:rsidRPr="00892CD5" w:rsidRDefault="00312925" w:rsidP="00312925">
            <w:pPr>
              <w:pStyle w:val="leading-8"/>
              <w:spacing w:after="0" w:afterAutospacing="0"/>
              <w:rPr>
                <w:sz w:val="20"/>
                <w:szCs w:val="20"/>
              </w:rPr>
            </w:pPr>
            <w:r w:rsidRPr="00892CD5">
              <w:rPr>
                <w:sz w:val="20"/>
                <w:szCs w:val="20"/>
              </w:rPr>
              <w:t xml:space="preserve">Главный бухгалтер - </w:t>
            </w:r>
            <w:proofErr w:type="spellStart"/>
            <w:r w:rsidRPr="00892CD5">
              <w:rPr>
                <w:sz w:val="20"/>
                <w:szCs w:val="20"/>
              </w:rPr>
              <w:t>Мейлиев</w:t>
            </w:r>
            <w:proofErr w:type="spellEnd"/>
            <w:r w:rsidRPr="00892CD5">
              <w:rPr>
                <w:sz w:val="20"/>
                <w:szCs w:val="20"/>
              </w:rPr>
              <w:t xml:space="preserve"> </w:t>
            </w:r>
            <w:proofErr w:type="spellStart"/>
            <w:r w:rsidRPr="00892CD5">
              <w:rPr>
                <w:sz w:val="20"/>
                <w:szCs w:val="20"/>
              </w:rPr>
              <w:t>Акмаль</w:t>
            </w:r>
            <w:proofErr w:type="spellEnd"/>
            <w:r w:rsidRPr="00892CD5">
              <w:rPr>
                <w:sz w:val="20"/>
                <w:szCs w:val="20"/>
              </w:rPr>
              <w:t xml:space="preserve"> </w:t>
            </w:r>
            <w:proofErr w:type="spellStart"/>
            <w:r w:rsidRPr="00892CD5">
              <w:rPr>
                <w:sz w:val="20"/>
                <w:szCs w:val="20"/>
              </w:rPr>
              <w:t>Норкучкорович</w:t>
            </w:r>
            <w:proofErr w:type="spellEnd"/>
            <w:r w:rsidRPr="00892CD5">
              <w:rPr>
                <w:sz w:val="20"/>
                <w:szCs w:val="20"/>
              </w:rPr>
              <w:t>.</w:t>
            </w:r>
          </w:p>
          <w:p w:rsidR="00312925" w:rsidRPr="00892CD5" w:rsidRDefault="00312925" w:rsidP="00312925">
            <w:pPr>
              <w:pStyle w:val="leading-8"/>
              <w:spacing w:after="0" w:afterAutospacing="0"/>
              <w:rPr>
                <w:sz w:val="20"/>
                <w:szCs w:val="20"/>
              </w:rPr>
            </w:pPr>
            <w:r w:rsidRPr="00892CD5">
              <w:rPr>
                <w:sz w:val="20"/>
                <w:szCs w:val="20"/>
              </w:rPr>
              <w:lastRenderedPageBreak/>
              <w:t xml:space="preserve">Секретарь общего собрания - </w:t>
            </w:r>
            <w:proofErr w:type="spellStart"/>
            <w:r w:rsidRPr="00892CD5">
              <w:rPr>
                <w:sz w:val="20"/>
                <w:szCs w:val="20"/>
              </w:rPr>
              <w:t>Акромова</w:t>
            </w:r>
            <w:proofErr w:type="spellEnd"/>
            <w:r w:rsidRPr="00892CD5">
              <w:rPr>
                <w:sz w:val="20"/>
                <w:szCs w:val="20"/>
              </w:rPr>
              <w:t xml:space="preserve"> </w:t>
            </w:r>
            <w:proofErr w:type="spellStart"/>
            <w:r w:rsidRPr="00892CD5">
              <w:rPr>
                <w:sz w:val="20"/>
                <w:szCs w:val="20"/>
              </w:rPr>
              <w:t>Лобар</w:t>
            </w:r>
            <w:proofErr w:type="spellEnd"/>
            <w:r w:rsidRPr="00892CD5">
              <w:rPr>
                <w:sz w:val="20"/>
                <w:szCs w:val="20"/>
              </w:rPr>
              <w:t xml:space="preserve"> </w:t>
            </w:r>
            <w:proofErr w:type="spellStart"/>
            <w:r w:rsidRPr="00892CD5">
              <w:rPr>
                <w:sz w:val="20"/>
                <w:szCs w:val="20"/>
              </w:rPr>
              <w:t>Худайбергановна</w:t>
            </w:r>
            <w:proofErr w:type="spellEnd"/>
            <w:r w:rsidRPr="00892CD5">
              <w:rPr>
                <w:sz w:val="20"/>
                <w:szCs w:val="20"/>
              </w:rPr>
              <w:t>.</w:t>
            </w:r>
          </w:p>
          <w:p w:rsidR="00031113" w:rsidRPr="00892CD5" w:rsidRDefault="00031113" w:rsidP="00450F24">
            <w:pPr>
              <w:pStyle w:val="HTML"/>
              <w:shd w:val="clear" w:color="auto" w:fill="F8F9FA"/>
              <w:rPr>
                <w:rFonts w:ascii="Times New Roman" w:hAnsi="Times New Roman" w:cs="Times New Roman"/>
                <w:noProof/>
              </w:rPr>
            </w:pPr>
          </w:p>
        </w:tc>
      </w:tr>
      <w:tr w:rsidR="00031113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60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F24" w:rsidRPr="00892CD5" w:rsidRDefault="00450F24" w:rsidP="00450F2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892CD5">
              <w:rPr>
                <w:rFonts w:ascii="Times New Roman" w:hAnsi="Times New Roman" w:cs="Times New Roman"/>
                <w:color w:val="222222"/>
              </w:rPr>
              <w:t>Состав счетной комиссии утверждается следующим образом:</w:t>
            </w:r>
          </w:p>
          <w:p w:rsidR="00450F24" w:rsidRPr="00892CD5" w:rsidRDefault="00450F24" w:rsidP="00450F2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892CD5">
              <w:rPr>
                <w:rFonts w:ascii="Times New Roman" w:hAnsi="Times New Roman" w:cs="Times New Roman"/>
                <w:color w:val="222222"/>
              </w:rPr>
              <w:t xml:space="preserve">Председатель счетной комиссии </w:t>
            </w:r>
            <w:r w:rsidR="00ED6F77" w:rsidRPr="00892CD5">
              <w:rPr>
                <w:rFonts w:ascii="Times New Roman" w:hAnsi="Times New Roman" w:cs="Times New Roman"/>
                <w:color w:val="222222"/>
              </w:rPr>
              <w:t>–</w:t>
            </w:r>
            <w:r w:rsidR="006B46E9" w:rsidRPr="00892CD5">
              <w:rPr>
                <w:rFonts w:ascii="Times New Roman" w:hAnsi="Times New Roman" w:cs="Times New Roman"/>
                <w:color w:val="222222"/>
              </w:rPr>
              <w:t xml:space="preserve"> Гафурова </w:t>
            </w:r>
            <w:proofErr w:type="spellStart"/>
            <w:r w:rsidR="006B46E9" w:rsidRPr="00892CD5">
              <w:rPr>
                <w:rFonts w:ascii="Times New Roman" w:hAnsi="Times New Roman" w:cs="Times New Roman"/>
                <w:color w:val="222222"/>
              </w:rPr>
              <w:t>Озода</w:t>
            </w:r>
            <w:proofErr w:type="spellEnd"/>
            <w:r w:rsidR="006B46E9" w:rsidRPr="00892CD5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6B46E9" w:rsidRPr="00892CD5">
              <w:rPr>
                <w:rFonts w:ascii="Times New Roman" w:hAnsi="Times New Roman" w:cs="Times New Roman"/>
                <w:color w:val="222222"/>
              </w:rPr>
              <w:t>Акбаровна</w:t>
            </w:r>
            <w:proofErr w:type="spellEnd"/>
            <w:r w:rsidR="006B46E9" w:rsidRPr="00892CD5">
              <w:rPr>
                <w:rFonts w:ascii="Times New Roman" w:hAnsi="Times New Roman" w:cs="Times New Roman"/>
                <w:color w:val="222222"/>
              </w:rPr>
              <w:t xml:space="preserve">, </w:t>
            </w:r>
          </w:p>
          <w:p w:rsidR="00031113" w:rsidRPr="00892CD5" w:rsidRDefault="00450F24" w:rsidP="00892CD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Члены счетной комиссии: </w:t>
            </w:r>
            <w:r w:rsidR="00ED6F77" w:rsidRPr="00892C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Мирзаходжаева Гулнора Шухратовна, </w:t>
            </w:r>
            <w:r w:rsidR="00892CD5" w:rsidRPr="00892CD5">
              <w:rPr>
                <w:rFonts w:ascii="Times New Roman" w:hAnsi="Times New Roman"/>
                <w:sz w:val="20"/>
                <w:szCs w:val="20"/>
                <w:lang w:val="uz-Cyrl-UZ"/>
              </w:rPr>
              <w:t>Халниязова Гулшода Сатимсбаевна</w:t>
            </w:r>
            <w:r w:rsidR="00892CD5" w:rsidRPr="00B24D2F">
              <w:rPr>
                <w:rFonts w:ascii="Times New Roman" w:hAnsi="Times New Roman"/>
                <w:lang w:val="uz-Cyrl-UZ"/>
              </w:rPr>
              <w:t xml:space="preserve"> </w:t>
            </w:r>
          </w:p>
        </w:tc>
      </w:tr>
      <w:tr w:rsidR="00A661B2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B2" w:rsidRPr="00892CD5" w:rsidRDefault="00A661B2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B2" w:rsidRPr="00892CD5" w:rsidRDefault="00450F24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60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B2" w:rsidRPr="00892CD5" w:rsidRDefault="00450F24" w:rsidP="00450F24">
            <w:pPr>
              <w:pStyle w:val="HTML"/>
              <w:shd w:val="clear" w:color="auto" w:fill="F8F9FA"/>
              <w:rPr>
                <w:rFonts w:ascii="Times New Roman" w:hAnsi="Times New Roman" w:cs="Times New Roman"/>
                <w:noProof/>
              </w:rPr>
            </w:pPr>
            <w:r w:rsidRPr="00892CD5">
              <w:rPr>
                <w:rFonts w:ascii="Times New Roman" w:hAnsi="Times New Roman" w:cs="Times New Roman"/>
                <w:color w:val="222222"/>
              </w:rPr>
              <w:t>Утвердить повестку дня общего собрания.</w:t>
            </w:r>
          </w:p>
        </w:tc>
      </w:tr>
      <w:tr w:rsidR="00450F24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F24" w:rsidRPr="00892CD5" w:rsidRDefault="00450F24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F24" w:rsidRPr="00892CD5" w:rsidRDefault="00450F24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460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F24" w:rsidRPr="00892CD5" w:rsidRDefault="00450F24" w:rsidP="00450F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Утвердить регламента работы общего собрания.</w:t>
            </w:r>
          </w:p>
        </w:tc>
      </w:tr>
      <w:tr w:rsidR="003749DA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460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800245" w:rsidP="00DE0D15">
            <w:pPr>
              <w:pStyle w:val="leading-8"/>
              <w:rPr>
                <w:sz w:val="20"/>
                <w:szCs w:val="20"/>
              </w:rPr>
            </w:pPr>
            <w:r w:rsidRPr="00892CD5">
              <w:rPr>
                <w:sz w:val="20"/>
                <w:szCs w:val="20"/>
              </w:rPr>
              <w:t xml:space="preserve">Отчет Правления Общества о финансово-хозяйственной деятельности и выполнении Бизнес-плана за 2024 год согласно приложению </w:t>
            </w:r>
            <w:proofErr w:type="spellStart"/>
            <w:r w:rsidRPr="00892CD5">
              <w:rPr>
                <w:sz w:val="20"/>
                <w:szCs w:val="20"/>
              </w:rPr>
              <w:t>No</w:t>
            </w:r>
            <w:proofErr w:type="spellEnd"/>
            <w:r w:rsidRPr="00892CD5">
              <w:rPr>
                <w:sz w:val="20"/>
                <w:szCs w:val="20"/>
              </w:rPr>
              <w:t xml:space="preserve"> 1 и отчет начальника производства согласно приложениям </w:t>
            </w:r>
            <w:proofErr w:type="spellStart"/>
            <w:r w:rsidRPr="00892CD5">
              <w:rPr>
                <w:sz w:val="20"/>
                <w:szCs w:val="20"/>
              </w:rPr>
              <w:t>No</w:t>
            </w:r>
            <w:proofErr w:type="spellEnd"/>
            <w:r w:rsidRPr="00892CD5">
              <w:rPr>
                <w:sz w:val="20"/>
                <w:szCs w:val="20"/>
              </w:rPr>
              <w:t xml:space="preserve"> 2 и 3  признать удовлетворительным.</w:t>
            </w:r>
          </w:p>
        </w:tc>
      </w:tr>
      <w:tr w:rsidR="003749DA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460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9FD" w:rsidRPr="00892CD5" w:rsidRDefault="00800245" w:rsidP="008D29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2CD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6.1.</w:t>
            </w:r>
            <w:r w:rsidR="000C6F9D" w:rsidRPr="00892CD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Утвердить заполненный годовой отчет общества за 20</w:t>
            </w:r>
            <w:r w:rsidR="006B46E9" w:rsidRPr="00892CD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  <w:r w:rsidRPr="00892CD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  <w:r w:rsidR="000C6F9D" w:rsidRPr="00892CD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год на основании приложения </w:t>
            </w:r>
            <w:r w:rsidR="00BC4A36" w:rsidRPr="00892CD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№</w:t>
            </w:r>
            <w:r w:rsidR="000C6F9D" w:rsidRPr="00892CD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2 к </w:t>
            </w:r>
            <w:r w:rsidR="00BC4A36" w:rsidRPr="00892CD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приказу</w:t>
            </w:r>
            <w:r w:rsidR="000C6F9D" w:rsidRPr="00892CD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от 9 октября 2014 года № 2383 согласно приложению</w:t>
            </w:r>
            <w:r w:rsidR="00BC4A36" w:rsidRPr="00892CD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-</w:t>
            </w:r>
            <w:r w:rsidR="000C6F9D" w:rsidRPr="00892CD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4.</w:t>
            </w:r>
            <w:r w:rsidR="008D29FD" w:rsidRPr="00892CD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</w:p>
          <w:p w:rsidR="008D29FD" w:rsidRPr="00892CD5" w:rsidRDefault="00800245" w:rsidP="008D29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6.2. Утвердить счет прибылей и убытков Общества по итогам 2024 года.</w:t>
            </w:r>
          </w:p>
          <w:p w:rsidR="00800245" w:rsidRPr="00892CD5" w:rsidRDefault="00800245" w:rsidP="008D29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</w:rPr>
              <w:t xml:space="preserve">6.3. Не выплачивать дивиденды в связи с тем, что Общества по итогам 2024 года вышла с убытком в размере 13 107 058 тысяч </w:t>
            </w:r>
            <w:proofErr w:type="spellStart"/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сумов</w:t>
            </w:r>
            <w:proofErr w:type="spellEnd"/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49DA" w:rsidRPr="00892CD5" w:rsidRDefault="003749DA" w:rsidP="005C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9DA" w:rsidRPr="00892CD5" w:rsidTr="00892CD5">
        <w:trPr>
          <w:trHeight w:val="828"/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460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5C3C48" w:rsidP="00C1170A">
            <w:pPr>
              <w:pStyle w:val="leading-8"/>
              <w:rPr>
                <w:color w:val="212121"/>
                <w:sz w:val="20"/>
                <w:szCs w:val="20"/>
              </w:rPr>
            </w:pPr>
            <w:r w:rsidRPr="00892CD5">
              <w:rPr>
                <w:sz w:val="20"/>
                <w:szCs w:val="20"/>
              </w:rPr>
              <w:t xml:space="preserve">Принять к сведению заключение ревизионной комиссии общества по проверке финансово-хозяйственной деятельности общества в 2024 году согласно приложению </w:t>
            </w:r>
            <w:proofErr w:type="spellStart"/>
            <w:r w:rsidRPr="00892CD5">
              <w:rPr>
                <w:sz w:val="20"/>
                <w:szCs w:val="20"/>
              </w:rPr>
              <w:t>No</w:t>
            </w:r>
            <w:proofErr w:type="spellEnd"/>
            <w:r w:rsidRPr="00892CD5">
              <w:rPr>
                <w:sz w:val="20"/>
                <w:szCs w:val="20"/>
              </w:rPr>
              <w:t xml:space="preserve"> 5.</w:t>
            </w:r>
          </w:p>
        </w:tc>
      </w:tr>
      <w:tr w:rsidR="003749DA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460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8D29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Утвердить отчет аудиторской организации о финансово-хозяйственной деятельности Общества за 20</w:t>
            </w:r>
            <w:r w:rsidR="006B46E9" w:rsidRPr="00892CD5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2</w:t>
            </w:r>
            <w:r w:rsidR="008D29FD" w:rsidRPr="00892CD5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4</w:t>
            </w:r>
            <w:r w:rsidRPr="00892CD5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год, а также прозрачности процесса закупок в сообществе, включая импортные закупки, а также эффективного использования валютных ресурсов с учетом качеств</w:t>
            </w:r>
            <w:r w:rsidRPr="00892CD5">
              <w:rPr>
                <w:rFonts w:ascii="Times New Roman" w:hAnsi="Times New Roman" w:cs="Times New Roman"/>
                <w:color w:val="222222"/>
                <w:sz w:val="20"/>
                <w:szCs w:val="20"/>
                <w:lang w:val="uz-Cyrl-UZ"/>
              </w:rPr>
              <w:t xml:space="preserve">енных и ценовых параметров </w:t>
            </w:r>
            <w:r w:rsidRPr="00892CD5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местной продукции.</w:t>
            </w:r>
          </w:p>
        </w:tc>
      </w:tr>
      <w:tr w:rsidR="003749DA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460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8D29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заключение </w:t>
            </w:r>
            <w:r w:rsidRPr="00892CD5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независимой аудиторской организации по оценке системы корпоративного управления АО за  20</w:t>
            </w:r>
            <w:r w:rsidR="006B46E9" w:rsidRPr="00892CD5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</w:t>
            </w:r>
            <w:r w:rsidR="008D29FD" w:rsidRPr="00892CD5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4</w:t>
            </w:r>
            <w:r w:rsidRPr="00892CD5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год</w:t>
            </w:r>
            <w:r w:rsidR="00E67354" w:rsidRPr="00892CD5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согласно приложению - </w:t>
            </w:r>
            <w:r w:rsidR="008D29FD" w:rsidRPr="00892CD5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9</w:t>
            </w:r>
            <w:r w:rsidRPr="00892CD5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.</w:t>
            </w:r>
          </w:p>
        </w:tc>
      </w:tr>
      <w:tr w:rsidR="003749DA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10.</w:t>
            </w:r>
          </w:p>
        </w:tc>
        <w:tc>
          <w:tcPr>
            <w:tcW w:w="460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8D29FD" w:rsidP="008D29FD">
            <w:pPr>
              <w:pStyle w:val="HTML"/>
              <w:rPr>
                <w:rFonts w:ascii="Times New Roman" w:hAnsi="Times New Roman" w:cs="Times New Roman"/>
                <w:color w:val="222222"/>
              </w:rPr>
            </w:pPr>
            <w:r w:rsidRPr="00892CD5">
              <w:rPr>
                <w:rFonts w:ascii="Times New Roman" w:hAnsi="Times New Roman" w:cs="Times New Roman"/>
                <w:color w:val="222222"/>
              </w:rPr>
              <w:t>Утвердить отчет Наблюдательного совета Общества о деятельности за 20</w:t>
            </w:r>
            <w:r w:rsidRPr="00892CD5">
              <w:rPr>
                <w:rFonts w:ascii="Times New Roman" w:hAnsi="Times New Roman" w:cs="Times New Roman"/>
                <w:color w:val="222222"/>
                <w:lang w:val="uz-Cyrl-UZ"/>
              </w:rPr>
              <w:t>24</w:t>
            </w:r>
            <w:r w:rsidRPr="00892CD5">
              <w:rPr>
                <w:rFonts w:ascii="Times New Roman" w:hAnsi="Times New Roman" w:cs="Times New Roman"/>
                <w:color w:val="222222"/>
              </w:rPr>
              <w:t xml:space="preserve"> год и признать его деятельность удовлетворительной.</w:t>
            </w:r>
          </w:p>
        </w:tc>
      </w:tr>
      <w:tr w:rsidR="003749DA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11.</w:t>
            </w:r>
          </w:p>
        </w:tc>
        <w:tc>
          <w:tcPr>
            <w:tcW w:w="460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9F389B" w:rsidP="009F389B">
            <w:pPr>
              <w:pStyle w:val="leading-8"/>
              <w:rPr>
                <w:color w:val="212121"/>
                <w:sz w:val="20"/>
                <w:szCs w:val="20"/>
              </w:rPr>
            </w:pPr>
            <w:r w:rsidRPr="00892CD5">
              <w:rPr>
                <w:sz w:val="20"/>
                <w:szCs w:val="20"/>
              </w:rPr>
              <w:t xml:space="preserve">Утвердить структуру Общества в новой редакции согласно приложению </w:t>
            </w:r>
            <w:proofErr w:type="spellStart"/>
            <w:r w:rsidRPr="00892CD5">
              <w:rPr>
                <w:sz w:val="20"/>
                <w:szCs w:val="20"/>
              </w:rPr>
              <w:t>No</w:t>
            </w:r>
            <w:proofErr w:type="spellEnd"/>
            <w:r w:rsidRPr="00892CD5">
              <w:rPr>
                <w:sz w:val="20"/>
                <w:szCs w:val="20"/>
              </w:rPr>
              <w:t xml:space="preserve"> 11.</w:t>
            </w:r>
          </w:p>
        </w:tc>
      </w:tr>
      <w:tr w:rsidR="003749DA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12.</w:t>
            </w:r>
          </w:p>
        </w:tc>
        <w:tc>
          <w:tcPr>
            <w:tcW w:w="460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70A" w:rsidRPr="00892CD5" w:rsidRDefault="009F389B" w:rsidP="00C1170A">
            <w:pPr>
              <w:pStyle w:val="leading-8"/>
              <w:spacing w:before="0" w:beforeAutospacing="0"/>
              <w:rPr>
                <w:sz w:val="20"/>
                <w:szCs w:val="20"/>
              </w:rPr>
            </w:pPr>
            <w:r w:rsidRPr="00892CD5">
              <w:rPr>
                <w:sz w:val="20"/>
                <w:szCs w:val="20"/>
              </w:rPr>
              <w:t xml:space="preserve">12.1. Принять к сведению и исполнению письмо Агентства по управлению государственными активами Республики Узбекистан от 5 марта 2025 года </w:t>
            </w:r>
            <w:proofErr w:type="spellStart"/>
            <w:r w:rsidRPr="00892CD5">
              <w:rPr>
                <w:sz w:val="20"/>
                <w:szCs w:val="20"/>
              </w:rPr>
              <w:t>No</w:t>
            </w:r>
            <w:proofErr w:type="spellEnd"/>
            <w:r w:rsidRPr="00892CD5">
              <w:rPr>
                <w:sz w:val="20"/>
                <w:szCs w:val="20"/>
              </w:rPr>
              <w:t xml:space="preserve"> 03/08-1-17/975.</w:t>
            </w:r>
            <w:r w:rsidR="00C1170A" w:rsidRPr="00892CD5">
              <w:rPr>
                <w:sz w:val="20"/>
                <w:szCs w:val="20"/>
              </w:rPr>
              <w:t xml:space="preserve">  </w:t>
            </w:r>
          </w:p>
          <w:p w:rsidR="003749DA" w:rsidRPr="00892CD5" w:rsidRDefault="00C1170A" w:rsidP="00C1170A">
            <w:pPr>
              <w:pStyle w:val="leading-8"/>
              <w:spacing w:before="0" w:beforeAutospacing="0"/>
              <w:rPr>
                <w:color w:val="212121"/>
                <w:sz w:val="20"/>
                <w:szCs w:val="20"/>
              </w:rPr>
            </w:pPr>
            <w:r w:rsidRPr="00892CD5">
              <w:rPr>
                <w:sz w:val="20"/>
                <w:szCs w:val="20"/>
              </w:rPr>
              <w:t xml:space="preserve">12.2. Передать Агентству по управлению государственными активами </w:t>
            </w:r>
            <w:proofErr w:type="spellStart"/>
            <w:r w:rsidRPr="00892CD5">
              <w:rPr>
                <w:sz w:val="20"/>
                <w:szCs w:val="20"/>
              </w:rPr>
              <w:t>зерноприемный</w:t>
            </w:r>
            <w:proofErr w:type="spellEnd"/>
            <w:r w:rsidRPr="00892CD5">
              <w:rPr>
                <w:sz w:val="20"/>
                <w:szCs w:val="20"/>
              </w:rPr>
              <w:t xml:space="preserve"> пункт "Паркент" находящийся на балансе общества, с целью выставления его на торги в установленном порядке с условием возмещения его балансовой остаточной стоимости.</w:t>
            </w:r>
          </w:p>
        </w:tc>
      </w:tr>
      <w:tr w:rsidR="003749DA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13. </w:t>
            </w:r>
          </w:p>
        </w:tc>
        <w:tc>
          <w:tcPr>
            <w:tcW w:w="460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20542F" w:rsidP="00DF6E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</w:rPr>
              <w:t xml:space="preserve">13.1.Временно исполняющий обязанности Председателя Правления Общества Ш. </w:t>
            </w:r>
            <w:proofErr w:type="spellStart"/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Донаев</w:t>
            </w:r>
            <w:proofErr w:type="spellEnd"/>
            <w:r w:rsidRPr="00892CD5">
              <w:rPr>
                <w:rFonts w:ascii="Times New Roman" w:hAnsi="Times New Roman" w:cs="Times New Roman"/>
                <w:sz w:val="20"/>
                <w:szCs w:val="20"/>
              </w:rPr>
              <w:t>, на основании пункта 8 статьи 79 Закона Республики Узбекистан «Об акционерных обществах и защите прав акционеров», а также пункта 1 статьи 12 Устава Общества, избирается на должность Председателя Правления Общества сроком на 3 года.</w:t>
            </w:r>
          </w:p>
          <w:p w:rsidR="00F428CB" w:rsidRPr="00892CD5" w:rsidRDefault="0020542F" w:rsidP="00F428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</w:rPr>
              <w:t xml:space="preserve">13.2. </w:t>
            </w:r>
            <w:r w:rsidRPr="00892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Учитывая, что заместитель Председателя Правления С. </w:t>
            </w:r>
            <w:proofErr w:type="spellStart"/>
            <w:r w:rsidRPr="00892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Абдукаримходжаев</w:t>
            </w:r>
            <w:proofErr w:type="spellEnd"/>
            <w:r w:rsidRPr="00892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главный бухгалтер А. </w:t>
            </w:r>
            <w:proofErr w:type="spellStart"/>
            <w:r w:rsidRPr="00892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Эшмаматов</w:t>
            </w:r>
            <w:proofErr w:type="spellEnd"/>
            <w:r w:rsidRPr="00892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уволены, исключить их из состава членов Правления Общества.</w:t>
            </w:r>
          </w:p>
          <w:p w:rsidR="00F428CB" w:rsidRPr="00892CD5" w:rsidRDefault="0020542F" w:rsidP="00F428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13.3. </w:t>
            </w:r>
            <w:r w:rsidR="00F428CB" w:rsidRPr="00892CD5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пункта 8 статьи 79 Закона Республики Узбекистан "Об акционерных обществах и защите прав акционеров" и пункта 1 статьи 12 Устава общества избрать в состав </w:t>
            </w:r>
            <w:proofErr w:type="gramStart"/>
            <w:r w:rsidR="00F428CB" w:rsidRPr="00892CD5">
              <w:rPr>
                <w:rFonts w:ascii="Times New Roman" w:hAnsi="Times New Roman" w:cs="Times New Roman"/>
                <w:sz w:val="20"/>
                <w:szCs w:val="20"/>
              </w:rPr>
              <w:t>членов Правления общества кандидатуры заместителя председателя Правления</w:t>
            </w:r>
            <w:proofErr w:type="gramEnd"/>
            <w:r w:rsidR="00F428CB" w:rsidRPr="00892CD5">
              <w:rPr>
                <w:rFonts w:ascii="Times New Roman" w:hAnsi="Times New Roman" w:cs="Times New Roman"/>
                <w:sz w:val="20"/>
                <w:szCs w:val="20"/>
              </w:rPr>
              <w:t xml:space="preserve"> Н. </w:t>
            </w:r>
            <w:proofErr w:type="spellStart"/>
            <w:r w:rsidR="00F428CB" w:rsidRPr="00892CD5">
              <w:rPr>
                <w:rFonts w:ascii="Times New Roman" w:hAnsi="Times New Roman" w:cs="Times New Roman"/>
                <w:sz w:val="20"/>
                <w:szCs w:val="20"/>
              </w:rPr>
              <w:t>Мадрахимова</w:t>
            </w:r>
            <w:proofErr w:type="spellEnd"/>
            <w:r w:rsidR="00F428CB" w:rsidRPr="00892CD5">
              <w:rPr>
                <w:rFonts w:ascii="Times New Roman" w:hAnsi="Times New Roman" w:cs="Times New Roman"/>
                <w:sz w:val="20"/>
                <w:szCs w:val="20"/>
              </w:rPr>
              <w:t xml:space="preserve"> и главного бухгалтера А. </w:t>
            </w:r>
            <w:proofErr w:type="spellStart"/>
            <w:r w:rsidR="00F428CB" w:rsidRPr="00892CD5">
              <w:rPr>
                <w:rFonts w:ascii="Times New Roman" w:hAnsi="Times New Roman" w:cs="Times New Roman"/>
                <w:sz w:val="20"/>
                <w:szCs w:val="20"/>
              </w:rPr>
              <w:t>Мейлиева</w:t>
            </w:r>
            <w:proofErr w:type="spellEnd"/>
            <w:r w:rsidR="00F428CB" w:rsidRPr="00892CD5">
              <w:rPr>
                <w:rFonts w:ascii="Times New Roman" w:hAnsi="Times New Roman" w:cs="Times New Roman"/>
                <w:sz w:val="20"/>
                <w:szCs w:val="20"/>
              </w:rPr>
              <w:t xml:space="preserve"> сроком на 3 года.</w:t>
            </w:r>
          </w:p>
          <w:p w:rsidR="00F428CB" w:rsidRPr="00892CD5" w:rsidRDefault="00F428CB" w:rsidP="00F428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sz w:val="20"/>
                <w:szCs w:val="20"/>
              </w:rPr>
              <w:t xml:space="preserve">13.4. </w:t>
            </w:r>
            <w:r w:rsidR="00E958F1" w:rsidRPr="00892CD5">
              <w:rPr>
                <w:rFonts w:ascii="Times New Roman" w:hAnsi="Times New Roman" w:cs="Times New Roman"/>
                <w:sz w:val="20"/>
                <w:szCs w:val="20"/>
              </w:rPr>
              <w:t xml:space="preserve">Трудовые договоры с членами Правления Общества (начальником производства Х. </w:t>
            </w:r>
            <w:proofErr w:type="spellStart"/>
            <w:r w:rsidR="00E958F1" w:rsidRPr="00892CD5">
              <w:rPr>
                <w:rFonts w:ascii="Times New Roman" w:hAnsi="Times New Roman" w:cs="Times New Roman"/>
                <w:sz w:val="20"/>
                <w:szCs w:val="20"/>
              </w:rPr>
              <w:t>Холбоевым</w:t>
            </w:r>
            <w:proofErr w:type="spellEnd"/>
            <w:r w:rsidR="00E958F1" w:rsidRPr="00892CD5">
              <w:rPr>
                <w:rFonts w:ascii="Times New Roman" w:hAnsi="Times New Roman" w:cs="Times New Roman"/>
                <w:sz w:val="20"/>
                <w:szCs w:val="20"/>
              </w:rPr>
              <w:t xml:space="preserve"> и главным энергетиком В.Д. Смирновым) продлить на срок 1 год. Также рассмотреть сроки действия всех трудовых договоров, заключённых с членами исполнительного органа, на Общем собрании акционеров Общества по итогам 2025 года.</w:t>
            </w:r>
          </w:p>
          <w:p w:rsidR="0020542F" w:rsidRPr="00892CD5" w:rsidRDefault="0020542F" w:rsidP="00DF6E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9DA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14.</w:t>
            </w:r>
          </w:p>
        </w:tc>
        <w:tc>
          <w:tcPr>
            <w:tcW w:w="460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8F1" w:rsidRPr="00892CD5" w:rsidRDefault="00E958F1" w:rsidP="00E958F1">
            <w:pPr>
              <w:pStyle w:val="leading-8"/>
              <w:rPr>
                <w:sz w:val="20"/>
                <w:szCs w:val="20"/>
              </w:rPr>
            </w:pPr>
            <w:r w:rsidRPr="00892CD5">
              <w:rPr>
                <w:color w:val="222222"/>
                <w:sz w:val="20"/>
                <w:szCs w:val="20"/>
              </w:rPr>
              <w:t>14.1.</w:t>
            </w:r>
            <w:r w:rsidRPr="00892CD5">
              <w:rPr>
                <w:sz w:val="20"/>
                <w:szCs w:val="20"/>
              </w:rPr>
              <w:t xml:space="preserve"> Прекратить с 24 апреля 2025 года деятельность ревизора общества в связи с тем, что по вопросу избрания ревизора общества, включенному в повестку дня, было отклонено наибольшее количество голосов - 1240055 единиц, то есть 94,1 процента от общего числа голосующих акций, участвующих в общем собрании.</w:t>
            </w:r>
          </w:p>
          <w:p w:rsidR="00DE0D15" w:rsidRPr="00892CD5" w:rsidRDefault="00E958F1" w:rsidP="00DE0D15">
            <w:pPr>
              <w:pStyle w:val="leading-8"/>
              <w:rPr>
                <w:sz w:val="20"/>
                <w:szCs w:val="20"/>
              </w:rPr>
            </w:pPr>
            <w:r w:rsidRPr="00892CD5">
              <w:rPr>
                <w:sz w:val="20"/>
                <w:szCs w:val="20"/>
              </w:rPr>
              <w:t xml:space="preserve">14.2. </w:t>
            </w:r>
            <w:r w:rsidR="00DF448F" w:rsidRPr="00892CD5">
              <w:rPr>
                <w:sz w:val="20"/>
                <w:szCs w:val="20"/>
              </w:rPr>
              <w:t xml:space="preserve">Возложить на внутренних аудиторов общества обязанности по подготовке заключения ревизора общества о наличии в обществе сделок или крупных сделок с </w:t>
            </w:r>
            <w:proofErr w:type="spellStart"/>
            <w:r w:rsidR="00DF448F" w:rsidRPr="00892CD5">
              <w:rPr>
                <w:sz w:val="20"/>
                <w:szCs w:val="20"/>
              </w:rPr>
              <w:t>аффилированными</w:t>
            </w:r>
            <w:proofErr w:type="spellEnd"/>
            <w:r w:rsidR="00DF448F" w:rsidRPr="00892CD5">
              <w:rPr>
                <w:sz w:val="20"/>
                <w:szCs w:val="20"/>
              </w:rPr>
              <w:t xml:space="preserve"> лицами, указанных в статье 107 Закона Республики Узбекистан "Об акционерных обществах и защите прав акционеров</w:t>
            </w:r>
            <w:proofErr w:type="gramStart"/>
            <w:r w:rsidR="00DF448F" w:rsidRPr="00892CD5">
              <w:rPr>
                <w:sz w:val="20"/>
                <w:szCs w:val="20"/>
              </w:rPr>
              <w:t>,"</w:t>
            </w:r>
            <w:proofErr w:type="gramEnd"/>
            <w:r w:rsidR="00DF448F" w:rsidRPr="00892CD5">
              <w:rPr>
                <w:sz w:val="20"/>
                <w:szCs w:val="20"/>
              </w:rPr>
              <w:t xml:space="preserve"> а также соблюдении требований законодательства и внутренних документов общества к совершению таких сделок, с ежеквартальным представлением отчетов об этом Наблюдательному совету общества и общему собранию </w:t>
            </w:r>
            <w:r w:rsidR="00DF448F" w:rsidRPr="00892CD5">
              <w:rPr>
                <w:sz w:val="20"/>
                <w:szCs w:val="20"/>
              </w:rPr>
              <w:lastRenderedPageBreak/>
              <w:t>акционеров по итогам года.</w:t>
            </w:r>
          </w:p>
          <w:p w:rsidR="00DF448F" w:rsidRPr="00892CD5" w:rsidRDefault="00DF448F" w:rsidP="00DE0D15">
            <w:pPr>
              <w:pStyle w:val="leading-8"/>
              <w:rPr>
                <w:color w:val="222222"/>
                <w:sz w:val="20"/>
                <w:szCs w:val="20"/>
              </w:rPr>
            </w:pPr>
            <w:r w:rsidRPr="00892CD5">
              <w:rPr>
                <w:sz w:val="20"/>
                <w:szCs w:val="20"/>
              </w:rPr>
              <w:t>14.3. Внести в повестку дня предстоящего внеочередного общего собрания акционеров вопрос о внесении соответствующих изменений по исключению из Устава общества пунктов 14.1 и 14.2 (</w:t>
            </w:r>
            <w:r w:rsidRPr="00892CD5">
              <w:rPr>
                <w:rStyle w:val="clausesuff"/>
                <w:sz w:val="20"/>
                <w:szCs w:val="20"/>
              </w:rPr>
              <w:t>Ревизионная комиссия (ревизор)</w:t>
            </w:r>
            <w:proofErr w:type="gramStart"/>
            <w:r w:rsidRPr="00892CD5">
              <w:rPr>
                <w:sz w:val="20"/>
                <w:szCs w:val="20"/>
              </w:rPr>
              <w:t>)и</w:t>
            </w:r>
            <w:proofErr w:type="gramEnd"/>
            <w:r w:rsidRPr="00892CD5">
              <w:rPr>
                <w:sz w:val="20"/>
                <w:szCs w:val="20"/>
              </w:rPr>
              <w:t xml:space="preserve"> утверждении новой редакции Устава общества.</w:t>
            </w:r>
          </w:p>
        </w:tc>
      </w:tr>
      <w:tr w:rsidR="003749DA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15.</w:t>
            </w:r>
          </w:p>
        </w:tc>
        <w:tc>
          <w:tcPr>
            <w:tcW w:w="460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15" w:rsidRPr="00892CD5" w:rsidRDefault="00DE0D15" w:rsidP="000E5AC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892CD5">
              <w:rPr>
                <w:rFonts w:ascii="Times New Roman" w:hAnsi="Times New Roman" w:cs="Times New Roman"/>
              </w:rPr>
              <w:t xml:space="preserve">Объявить конкурс органом управления общества, признать (нанять) победителя конкурса в обществе в качестве аудитора общества для аудиторской проверки 2025 года (НСБУ и МСФО) и утвердить максимальный размер оплаты ее </w:t>
            </w:r>
            <w:r w:rsidRPr="00892CD5">
              <w:rPr>
                <w:rFonts w:ascii="Times New Roman" w:hAnsi="Times New Roman" w:cs="Times New Roman"/>
                <w:color w:val="222222"/>
              </w:rPr>
              <w:t xml:space="preserve">услуги в размере 28 000 </w:t>
            </w:r>
            <w:proofErr w:type="spellStart"/>
            <w:r w:rsidRPr="00892CD5">
              <w:rPr>
                <w:rFonts w:ascii="Times New Roman" w:hAnsi="Times New Roman" w:cs="Times New Roman"/>
                <w:color w:val="222222"/>
              </w:rPr>
              <w:t>000</w:t>
            </w:r>
            <w:proofErr w:type="spellEnd"/>
            <w:r w:rsidRPr="00892CD5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892CD5">
              <w:rPr>
                <w:rFonts w:ascii="Times New Roman" w:hAnsi="Times New Roman" w:cs="Times New Roman"/>
                <w:color w:val="222222"/>
              </w:rPr>
              <w:t>сумов</w:t>
            </w:r>
            <w:proofErr w:type="spellEnd"/>
            <w:r w:rsidRPr="00892CD5">
              <w:rPr>
                <w:rFonts w:ascii="Times New Roman" w:hAnsi="Times New Roman" w:cs="Times New Roman"/>
                <w:color w:val="222222"/>
              </w:rPr>
              <w:t>.</w:t>
            </w:r>
          </w:p>
          <w:p w:rsidR="003749DA" w:rsidRPr="00892CD5" w:rsidRDefault="003749DA" w:rsidP="00DE0D15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49DA" w:rsidRPr="00892CD5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81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ind w:left="210" w:right="165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Начисленные и выплаченные вознаграждения и (или) компенсации в пользу членов исполнительного органа, наблюдательного совета и ревизионной комиссии эмитента:***</w:t>
            </w:r>
          </w:p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ind w:left="210" w:right="165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3749DA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органа эмитента, членом которого является лицо</w:t>
            </w:r>
          </w:p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Вид выплаты (вознаграждения и (или) компенсация)</w:t>
            </w:r>
          </w:p>
        </w:tc>
        <w:tc>
          <w:tcPr>
            <w:tcW w:w="10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Начисленная сумма (сум)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Период, за который начислены средства 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Документ, </w:t>
            </w:r>
          </w:p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в котором предусмотрена выплата </w:t>
            </w:r>
          </w:p>
        </w:tc>
      </w:tr>
      <w:tr w:rsidR="003749DA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749DA" w:rsidRPr="00892CD5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81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Избрание членов наблюдательного совета:*</w:t>
            </w:r>
          </w:p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749DA" w:rsidRPr="00892CD5" w:rsidTr="005C3C48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9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Информация о кандидатах</w:t>
            </w:r>
          </w:p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голосов</w:t>
            </w:r>
          </w:p>
        </w:tc>
      </w:tr>
      <w:tr w:rsidR="003749DA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47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</w:t>
            </w:r>
          </w:p>
        </w:tc>
        <w:tc>
          <w:tcPr>
            <w:tcW w:w="11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Место работы, </w:t>
            </w:r>
          </w:p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4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Принадлежащие </w:t>
            </w:r>
          </w:p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акции</w:t>
            </w:r>
          </w:p>
        </w:tc>
        <w:tc>
          <w:tcPr>
            <w:tcW w:w="5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749DA" w:rsidRPr="00892CD5" w:rsidTr="00892CD5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7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</w:t>
            </w:r>
          </w:p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  <w:tc>
          <w:tcPr>
            <w:tcW w:w="4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тип </w:t>
            </w:r>
          </w:p>
        </w:tc>
        <w:tc>
          <w:tcPr>
            <w:tcW w:w="10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5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749DA" w:rsidRPr="00892CD5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81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Текст вносимых изменений и (или) дополнений в устав**</w:t>
            </w:r>
          </w:p>
          <w:p w:rsidR="003749DA" w:rsidRPr="00892CD5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031113" w:rsidRPr="00892CD5" w:rsidRDefault="00031113" w:rsidP="000311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31113" w:rsidRPr="00892CD5" w:rsidTr="00563049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руководителя 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исполнительного органа: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1113" w:rsidRPr="00892CD5" w:rsidRDefault="00563049" w:rsidP="00075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Донаев Ш.</w:t>
            </w:r>
          </w:p>
        </w:tc>
      </w:tr>
      <w:tr w:rsidR="00031113" w:rsidRPr="00892CD5" w:rsidTr="00563049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31113" w:rsidRPr="00892CD5" w:rsidTr="00563049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главного бухгалтера: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1113" w:rsidRPr="00892CD5" w:rsidRDefault="00563049" w:rsidP="00075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Мейлиев А.</w:t>
            </w:r>
          </w:p>
        </w:tc>
      </w:tr>
      <w:tr w:rsidR="00031113" w:rsidRPr="00892CD5" w:rsidTr="00563049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31113" w:rsidRPr="00892CD5" w:rsidTr="00563049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уполномоченного лица, 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разместившего информацию </w:t>
            </w:r>
          </w:p>
          <w:p w:rsidR="00031113" w:rsidRPr="00892CD5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 веб-сайте:  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1113" w:rsidRPr="00892CD5" w:rsidRDefault="00C63DEC" w:rsidP="00563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92CD5">
              <w:rPr>
                <w:rFonts w:ascii="Times New Roman" w:hAnsi="Times New Roman" w:cs="Times New Roman"/>
                <w:noProof/>
                <w:sz w:val="20"/>
                <w:szCs w:val="20"/>
              </w:rPr>
              <w:t>Акромова Л.</w:t>
            </w:r>
          </w:p>
        </w:tc>
      </w:tr>
    </w:tbl>
    <w:p w:rsidR="00031113" w:rsidRPr="00892CD5" w:rsidRDefault="00031113" w:rsidP="000311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4657B2" w:rsidRPr="00892CD5" w:rsidRDefault="004657B2">
      <w:pPr>
        <w:rPr>
          <w:rFonts w:ascii="Times New Roman" w:hAnsi="Times New Roman" w:cs="Times New Roman"/>
          <w:sz w:val="20"/>
          <w:szCs w:val="20"/>
        </w:rPr>
      </w:pPr>
    </w:p>
    <w:sectPr w:rsidR="004657B2" w:rsidRPr="00892CD5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31113"/>
    <w:rsid w:val="00000C40"/>
    <w:rsid w:val="00015542"/>
    <w:rsid w:val="00031113"/>
    <w:rsid w:val="0005739A"/>
    <w:rsid w:val="00062811"/>
    <w:rsid w:val="0007520E"/>
    <w:rsid w:val="0008557A"/>
    <w:rsid w:val="000948E8"/>
    <w:rsid w:val="000C6F9D"/>
    <w:rsid w:val="000E5AC1"/>
    <w:rsid w:val="001373A3"/>
    <w:rsid w:val="00160FE3"/>
    <w:rsid w:val="00175F44"/>
    <w:rsid w:val="00194B27"/>
    <w:rsid w:val="001B0C65"/>
    <w:rsid w:val="001C0891"/>
    <w:rsid w:val="002026B3"/>
    <w:rsid w:val="0020542F"/>
    <w:rsid w:val="00210253"/>
    <w:rsid w:val="002174AD"/>
    <w:rsid w:val="00242B8E"/>
    <w:rsid w:val="002A32AC"/>
    <w:rsid w:val="002E55BA"/>
    <w:rsid w:val="00311420"/>
    <w:rsid w:val="00312925"/>
    <w:rsid w:val="00340266"/>
    <w:rsid w:val="00374887"/>
    <w:rsid w:val="003749DA"/>
    <w:rsid w:val="00385582"/>
    <w:rsid w:val="00396130"/>
    <w:rsid w:val="003D02A0"/>
    <w:rsid w:val="003F6984"/>
    <w:rsid w:val="004138CA"/>
    <w:rsid w:val="00414986"/>
    <w:rsid w:val="00450F24"/>
    <w:rsid w:val="004537A1"/>
    <w:rsid w:val="004657B2"/>
    <w:rsid w:val="0048468C"/>
    <w:rsid w:val="00491E43"/>
    <w:rsid w:val="004A419D"/>
    <w:rsid w:val="004B37C7"/>
    <w:rsid w:val="004D6570"/>
    <w:rsid w:val="004E03EB"/>
    <w:rsid w:val="004E4D8C"/>
    <w:rsid w:val="005050A3"/>
    <w:rsid w:val="00512F43"/>
    <w:rsid w:val="00563049"/>
    <w:rsid w:val="00565978"/>
    <w:rsid w:val="0058784F"/>
    <w:rsid w:val="00591C38"/>
    <w:rsid w:val="005C3C48"/>
    <w:rsid w:val="00613526"/>
    <w:rsid w:val="00613936"/>
    <w:rsid w:val="006220B3"/>
    <w:rsid w:val="00647817"/>
    <w:rsid w:val="00651A60"/>
    <w:rsid w:val="00663CCC"/>
    <w:rsid w:val="00666F4C"/>
    <w:rsid w:val="006879E2"/>
    <w:rsid w:val="006B05AC"/>
    <w:rsid w:val="006B46E9"/>
    <w:rsid w:val="006E5200"/>
    <w:rsid w:val="007756B8"/>
    <w:rsid w:val="00794E24"/>
    <w:rsid w:val="007A186D"/>
    <w:rsid w:val="007F08FF"/>
    <w:rsid w:val="007F0DAD"/>
    <w:rsid w:val="007F60D3"/>
    <w:rsid w:val="00800245"/>
    <w:rsid w:val="008109A7"/>
    <w:rsid w:val="00830942"/>
    <w:rsid w:val="008719A7"/>
    <w:rsid w:val="00892CD5"/>
    <w:rsid w:val="008A3384"/>
    <w:rsid w:val="008A48B3"/>
    <w:rsid w:val="008C4F6C"/>
    <w:rsid w:val="008D29FD"/>
    <w:rsid w:val="009029F8"/>
    <w:rsid w:val="00955B7F"/>
    <w:rsid w:val="00996B74"/>
    <w:rsid w:val="009F389B"/>
    <w:rsid w:val="00A02123"/>
    <w:rsid w:val="00A47F74"/>
    <w:rsid w:val="00A54236"/>
    <w:rsid w:val="00A661B2"/>
    <w:rsid w:val="00A730A5"/>
    <w:rsid w:val="00BC4A36"/>
    <w:rsid w:val="00BD7294"/>
    <w:rsid w:val="00BE4DFE"/>
    <w:rsid w:val="00BF7629"/>
    <w:rsid w:val="00C1170A"/>
    <w:rsid w:val="00C251CC"/>
    <w:rsid w:val="00C251ED"/>
    <w:rsid w:val="00C25847"/>
    <w:rsid w:val="00C63DEC"/>
    <w:rsid w:val="00C84EE3"/>
    <w:rsid w:val="00C902A5"/>
    <w:rsid w:val="00C93C6F"/>
    <w:rsid w:val="00CA4505"/>
    <w:rsid w:val="00CC6487"/>
    <w:rsid w:val="00CE1B96"/>
    <w:rsid w:val="00CE2F4A"/>
    <w:rsid w:val="00D1614D"/>
    <w:rsid w:val="00D55355"/>
    <w:rsid w:val="00DE0D15"/>
    <w:rsid w:val="00DF448F"/>
    <w:rsid w:val="00DF6EF8"/>
    <w:rsid w:val="00E3044E"/>
    <w:rsid w:val="00E31649"/>
    <w:rsid w:val="00E636F2"/>
    <w:rsid w:val="00E67354"/>
    <w:rsid w:val="00E8785C"/>
    <w:rsid w:val="00E958F1"/>
    <w:rsid w:val="00EB7EF2"/>
    <w:rsid w:val="00ED6F77"/>
    <w:rsid w:val="00F428CB"/>
    <w:rsid w:val="00F6750E"/>
    <w:rsid w:val="00F70875"/>
    <w:rsid w:val="00F77018"/>
    <w:rsid w:val="00FB71CB"/>
    <w:rsid w:val="00FD5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111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31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311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E636F2"/>
    <w:pPr>
      <w:spacing w:after="0" w:line="240" w:lineRule="auto"/>
      <w:ind w:left="-108"/>
    </w:pPr>
    <w:rPr>
      <w:rFonts w:ascii="Arial" w:eastAsia="Times New Roman" w:hAnsi="Arial" w:cs="Times New Roman"/>
      <w:color w:val="000000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E636F2"/>
    <w:rPr>
      <w:rFonts w:ascii="Arial" w:eastAsia="Times New Roman" w:hAnsi="Arial" w:cs="Times New Roman"/>
      <w:color w:val="000000"/>
      <w:sz w:val="20"/>
      <w:szCs w:val="20"/>
      <w:lang w:val="en-US" w:eastAsia="ru-RU"/>
    </w:rPr>
  </w:style>
  <w:style w:type="character" w:customStyle="1" w:styleId="y2iqfc">
    <w:name w:val="y2iqfc"/>
    <w:basedOn w:val="a0"/>
    <w:rsid w:val="00CA4505"/>
  </w:style>
  <w:style w:type="paragraph" w:customStyle="1" w:styleId="leading-8">
    <w:name w:val="leading-8"/>
    <w:basedOn w:val="a"/>
    <w:rsid w:val="0066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ausesuff">
    <w:name w:val="clausesuff"/>
    <w:basedOn w:val="a0"/>
    <w:rsid w:val="00DF4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4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25</cp:revision>
  <dcterms:created xsi:type="dcterms:W3CDTF">2020-03-17T06:32:00Z</dcterms:created>
  <dcterms:modified xsi:type="dcterms:W3CDTF">2025-05-13T11:02:00Z</dcterms:modified>
</cp:coreProperties>
</file>